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D609C2" w14:textId="487E9883" w:rsidR="00B1171E" w:rsidRDefault="188B609B" w:rsidP="161AACDF">
      <w:r>
        <w:rPr>
          <w:noProof/>
          <w:color w:val="2B579A"/>
          <w:shd w:val="clear" w:color="auto" w:fill="E6E6E6"/>
        </w:rPr>
        <w:drawing>
          <wp:inline distT="0" distB="0" distL="0" distR="0" wp14:anchorId="10B362DE" wp14:editId="62031DAF">
            <wp:extent cx="1711210" cy="1405777"/>
            <wp:effectExtent l="0" t="0" r="0" b="0"/>
            <wp:docPr id="32806514" name="Picture 32806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06514" name="Picture 32806514">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1210" cy="1405777"/>
                    </a:xfrm>
                    <a:prstGeom prst="rect">
                      <a:avLst/>
                    </a:prstGeom>
                  </pic:spPr>
                </pic:pic>
              </a:graphicData>
            </a:graphic>
          </wp:inline>
        </w:drawing>
      </w:r>
      <w:r>
        <w:rPr>
          <w:rFonts w:ascii="Calibri" w:hAnsi="Calibri"/>
        </w:rPr>
        <w:t xml:space="preserve"> </w:t>
      </w:r>
    </w:p>
    <w:p w14:paraId="0347B6E3" w14:textId="51865C3B" w:rsidR="60605905" w:rsidRDefault="60605905" w:rsidP="60605905">
      <w:pPr>
        <w:rPr>
          <w:rFonts w:ascii="Calibri" w:eastAsia="Calibri" w:hAnsi="Calibri" w:cs="Calibri"/>
          <w:highlight w:val="yellow"/>
        </w:rPr>
      </w:pPr>
    </w:p>
    <w:p w14:paraId="64A3DA61" w14:textId="590B5DE9" w:rsidR="00B1171E" w:rsidRDefault="7CB47B9F" w:rsidP="60605905">
      <w:pPr>
        <w:ind w:firstLine="360"/>
      </w:pPr>
      <w:permStart w:id="1401777551" w:edGrp="everyone"/>
      <w:r>
        <w:rPr>
          <w:rFonts w:ascii="Calibri" w:hAnsi="Calibri"/>
          <w:highlight w:val="yellow"/>
        </w:rPr>
        <w:t xml:space="preserve">[INSERT DATE] </w:t>
      </w:r>
    </w:p>
    <w:permEnd w:id="1401777551"/>
    <w:p w14:paraId="3C9A8F7F" w14:textId="5A73B7D7" w:rsidR="00B1171E" w:rsidRDefault="28F8F6AE" w:rsidP="60605905">
      <w:pPr>
        <w:ind w:left="360" w:right="630"/>
      </w:pPr>
      <w:r>
        <w:br/>
      </w:r>
      <w:r>
        <w:rPr>
          <w:rFonts w:ascii="Calibri" w:hAnsi="Calibri"/>
        </w:rPr>
        <w:t>Cher parent/tuteur, chère tutrice :</w:t>
      </w:r>
    </w:p>
    <w:p w14:paraId="7DD46040" w14:textId="4CA8F45D" w:rsidR="00B1171E" w:rsidRDefault="7CB47B9F" w:rsidP="60605905">
      <w:pPr>
        <w:ind w:left="360" w:right="630"/>
        <w:rPr>
          <w:rFonts w:ascii="Calibri" w:eastAsia="Calibri" w:hAnsi="Calibri" w:cs="Calibri"/>
        </w:rPr>
      </w:pPr>
      <w:r>
        <w:rPr>
          <w:rFonts w:ascii="Calibri" w:hAnsi="Calibri"/>
        </w:rPr>
        <w:t xml:space="preserve">Le Système des écoles publiques de la Ville de New York (New York City Public </w:t>
      </w:r>
      <w:proofErr w:type="spellStart"/>
      <w:r>
        <w:rPr>
          <w:rFonts w:ascii="Calibri" w:hAnsi="Calibri"/>
        </w:rPr>
        <w:t>Schools</w:t>
      </w:r>
      <w:proofErr w:type="spellEnd"/>
      <w:r>
        <w:rPr>
          <w:rFonts w:ascii="Calibri" w:hAnsi="Calibri"/>
        </w:rPr>
        <w:t xml:space="preserve"> - NYCPS) estime que nos écoles deviennent plus fortes lorsque nous écoutons nos élèves. Cette année, les élèves seront invités à participer à l’enquête de Panorama Education sur la perception des élèves. Elle est confidentielle, repose sur la recherche, s’adresse aux élèves et est utilisée dans tout le pays pour fournir aux enseignants les remarques des élèves sur leurs expériences en classe. </w:t>
      </w:r>
    </w:p>
    <w:p w14:paraId="2231BC54" w14:textId="17683BED" w:rsidR="00B1171E" w:rsidRDefault="7CB47B9F" w:rsidP="60605905">
      <w:pPr>
        <w:ind w:left="360" w:right="630"/>
      </w:pPr>
      <w:r>
        <w:rPr>
          <w:rFonts w:ascii="Calibri" w:hAnsi="Calibri"/>
        </w:rPr>
        <w:t>Les élèves des grades 6 à 12 seront invités à participer à l’enquête 2024-2025 sur la perception des élèves. Elle peut être complétée en 30 minutes ou moins. L’enquête aura lieu entre le 9 décembre 2024 et le 17 janvier 2025, et les écoles détermineront le meilleur moment pour l’organiser au cours de cette période.</w:t>
      </w:r>
    </w:p>
    <w:p w14:paraId="166C4A3C" w14:textId="2BE8DBD4" w:rsidR="00B1171E" w:rsidRDefault="7CB47B9F" w:rsidP="60605905">
      <w:pPr>
        <w:ind w:left="360" w:right="630"/>
        <w:rPr>
          <w:rFonts w:ascii="Calibri" w:eastAsia="Calibri" w:hAnsi="Calibri" w:cs="Calibri"/>
        </w:rPr>
      </w:pPr>
      <w:r>
        <w:rPr>
          <w:rFonts w:ascii="Calibri" w:hAnsi="Calibri"/>
        </w:rPr>
        <w:t xml:space="preserve">Les questions porteront sur ce que les enfants vivent en cours, par exemple sur la manière dont ils se sentent soutenus par leur enseignant ou enseignante et si le contenu enseigné les intéresse. Si vous souhaitez en savoir plus, </w:t>
      </w:r>
      <w:proofErr w:type="spellStart"/>
      <w:r>
        <w:rPr>
          <w:rFonts w:ascii="Calibri" w:hAnsi="Calibri"/>
        </w:rPr>
        <w:t>veuillez vous</w:t>
      </w:r>
      <w:proofErr w:type="spellEnd"/>
      <w:r>
        <w:rPr>
          <w:rFonts w:ascii="Calibri" w:hAnsi="Calibri"/>
        </w:rPr>
        <w:t xml:space="preserve"> rendre sur </w:t>
      </w:r>
      <w:hyperlink r:id="rId10" w:tgtFrame="_blank" w:history="1">
        <w:proofErr w:type="spellStart"/>
        <w:r>
          <w:rPr>
            <w:rStyle w:val="normaltextrun"/>
            <w:rFonts w:ascii="Calibri" w:hAnsi="Calibri"/>
            <w:color w:val="0563C1"/>
            <w:u w:val="single"/>
            <w:shd w:val="clear" w:color="auto" w:fill="FFFFFF"/>
          </w:rPr>
          <w:t>StudentPerceptionSurvey.nyc</w:t>
        </w:r>
        <w:proofErr w:type="spellEnd"/>
      </w:hyperlink>
      <w:r>
        <w:rPr>
          <w:rFonts w:ascii="Calibri" w:hAnsi="Calibri"/>
        </w:rPr>
        <w:t xml:space="preserve"> </w:t>
      </w:r>
      <w:r>
        <w:rPr>
          <w:rStyle w:val="normaltextrun"/>
          <w:rFonts w:ascii="Calibri" w:hAnsi="Calibri"/>
          <w:color w:val="000000"/>
          <w:shd w:val="clear" w:color="auto" w:fill="FFFFFF"/>
        </w:rPr>
        <w:t xml:space="preserve">où </w:t>
      </w:r>
      <w:r>
        <w:rPr>
          <w:rFonts w:ascii="Calibri" w:hAnsi="Calibri"/>
        </w:rPr>
        <w:t xml:space="preserve">vous pourrez consulter l’enquête 2024-2025 sur la perception des élèves ou contacter votre école. </w:t>
      </w:r>
    </w:p>
    <w:p w14:paraId="19487E7D" w14:textId="1F462BD5" w:rsidR="00B1171E" w:rsidRDefault="7CB47B9F" w:rsidP="60605905">
      <w:pPr>
        <w:ind w:left="360" w:right="630"/>
      </w:pPr>
      <w:r>
        <w:rPr>
          <w:rFonts w:ascii="Calibri" w:hAnsi="Calibri"/>
        </w:rPr>
        <w:t>L'intégralité des réponses des élèves sera anonyme et conservée en toute confidentialité, ce qui veut dire que personne dans l'établissement scolaire ne saura ce que votre enfant a répondu. Il ne sera pas demandé aux élèves de fournir leur nom ou leur numéro d'identifiant dans l’enquête. Les rapports que les enseignants recevront ne contiendront pas les réponses individuelles des élèves. Vous et votre enfant n’avez pas à vous inquiéter, vos réponses resteront privées.</w:t>
      </w:r>
    </w:p>
    <w:p w14:paraId="6BE22A24" w14:textId="445588F4" w:rsidR="00B1171E" w:rsidRDefault="7CB47B9F" w:rsidP="60605905">
      <w:pPr>
        <w:ind w:left="360" w:right="630"/>
      </w:pPr>
      <w:r>
        <w:rPr>
          <w:rFonts w:ascii="Calibri" w:hAnsi="Calibri"/>
        </w:rPr>
        <w:t xml:space="preserve">Répondre à l’enquête n’est pas obligatoire. Les familles peuvent refuser de participer à l’enquête en contactant l’école de leur enfant. Les élèves ont le droit de refuser de participer à l’enquête au moment où elle a lieu, même si vous ne contactez pas l’école de votre enfant. De plus, si les élèves ne se sentent pas à l'aise pour répondre à certaines questions, ils peuvent les passer ainsi que toute autre question de l’enquête à laquelle ils ne souhaitent pas répondre. </w:t>
      </w:r>
    </w:p>
    <w:p w14:paraId="62877056" w14:textId="33963CBF" w:rsidR="00B1171E" w:rsidRDefault="28F8F6AE" w:rsidP="60605905">
      <w:pPr>
        <w:ind w:left="360" w:right="630"/>
        <w:rPr>
          <w:rFonts w:ascii="Calibri" w:eastAsia="Calibri" w:hAnsi="Calibri" w:cs="Calibri"/>
        </w:rPr>
      </w:pPr>
      <w:r>
        <w:rPr>
          <w:rFonts w:ascii="Calibri" w:hAnsi="Calibri"/>
        </w:rPr>
        <w:t xml:space="preserve">Si vous souhaitez en savoir plus ou obtenir un exemplaire de l’enquête, veuillez contacter l'école de votre enfant. </w:t>
      </w:r>
    </w:p>
    <w:p w14:paraId="0D7F488B" w14:textId="0B4D9F2D" w:rsidR="00B1171E" w:rsidRDefault="28F8F6AE" w:rsidP="60605905">
      <w:pPr>
        <w:ind w:left="360" w:right="630"/>
      </w:pPr>
      <w:r>
        <w:rPr>
          <w:rFonts w:ascii="Calibri" w:hAnsi="Calibri"/>
        </w:rPr>
        <w:t xml:space="preserve"> </w:t>
      </w:r>
    </w:p>
    <w:p w14:paraId="71BE473D" w14:textId="6005B65A" w:rsidR="00B1171E" w:rsidRDefault="28F8F6AE" w:rsidP="60605905">
      <w:pPr>
        <w:ind w:left="360" w:right="630"/>
      </w:pPr>
      <w:r>
        <w:rPr>
          <w:rFonts w:ascii="Calibri" w:hAnsi="Calibri"/>
        </w:rPr>
        <w:t>Cordialement,</w:t>
      </w:r>
      <w:r>
        <w:br/>
      </w:r>
      <w:r>
        <w:rPr>
          <w:rFonts w:ascii="Calibri" w:hAnsi="Calibri"/>
        </w:rPr>
        <w:t xml:space="preserve"> </w:t>
      </w:r>
    </w:p>
    <w:p w14:paraId="441080A2" w14:textId="72C0FA1D" w:rsidR="00B1171E" w:rsidRDefault="7CB47B9F" w:rsidP="60605905">
      <w:pPr>
        <w:ind w:left="360" w:right="630"/>
      </w:pPr>
      <w:r>
        <w:rPr>
          <w:rFonts w:ascii="Calibri" w:hAnsi="Calibri"/>
        </w:rPr>
        <w:t>Le Système des écoles publiques de la Ville de New York</w:t>
      </w:r>
    </w:p>
    <w:p w14:paraId="5320D31D" w14:textId="561A7A15" w:rsidR="752EC656" w:rsidRDefault="752EC656" w:rsidP="752EC656"/>
    <w:p w14:paraId="41D32E8B" w14:textId="6F0CEDBA" w:rsidR="60605905" w:rsidRDefault="60605905" w:rsidP="60605905"/>
    <w:p w14:paraId="10DBC022" w14:textId="0179508E" w:rsidR="00B1171E" w:rsidRDefault="00DD0151" w:rsidP="6A54EDB1">
      <w:pPr>
        <w:pStyle w:val="Title"/>
        <w:jc w:val="center"/>
        <w:rPr>
          <w:sz w:val="44"/>
          <w:szCs w:val="44"/>
        </w:rPr>
      </w:pPr>
      <w:r>
        <w:rPr>
          <w:sz w:val="44"/>
        </w:rPr>
        <w:t xml:space="preserve">Enquête 2024-2025 sur la perception des élèves </w:t>
      </w:r>
    </w:p>
    <w:p w14:paraId="6A52882D" w14:textId="67AEF5D3" w:rsidR="00B1171E" w:rsidRDefault="00018CF6" w:rsidP="6A54EDB1">
      <w:pPr>
        <w:pStyle w:val="Title"/>
        <w:jc w:val="center"/>
        <w:rPr>
          <w:sz w:val="44"/>
          <w:szCs w:val="44"/>
        </w:rPr>
      </w:pPr>
      <w:r>
        <w:rPr>
          <w:sz w:val="44"/>
        </w:rPr>
        <w:t xml:space="preserve">FAQ pour les familles </w:t>
      </w:r>
    </w:p>
    <w:p w14:paraId="35FA77FA" w14:textId="64666A8A" w:rsidR="00B1171E" w:rsidRDefault="1BF1A70D" w:rsidP="6A54EDB1">
      <w:pPr>
        <w:pStyle w:val="Title"/>
        <w:jc w:val="center"/>
        <w:rPr>
          <w:sz w:val="44"/>
          <w:szCs w:val="44"/>
        </w:rPr>
      </w:pPr>
      <w:r>
        <w:rPr>
          <w:sz w:val="36"/>
        </w:rPr>
        <w:t>(Foire aux questions)</w:t>
      </w:r>
    </w:p>
    <w:p w14:paraId="45405CF0" w14:textId="54DC03B9" w:rsidR="00B1171E" w:rsidRDefault="00B1171E" w:rsidP="60605905">
      <w:pPr>
        <w:ind w:right="630"/>
      </w:pPr>
    </w:p>
    <w:p w14:paraId="231F3FB6" w14:textId="36D99EE9" w:rsidR="00B1171E" w:rsidRPr="003627D9" w:rsidRDefault="28F8F6AE" w:rsidP="60605905">
      <w:pPr>
        <w:pStyle w:val="NoSpacing"/>
        <w:ind w:left="360" w:right="630"/>
        <w:rPr>
          <w:b/>
          <w:bCs/>
        </w:rPr>
      </w:pPr>
      <w:r>
        <w:rPr>
          <w:b/>
        </w:rPr>
        <w:t>Pourquoi demande-t-on aux élèves de répondre à une enquête sur les élèves ?</w:t>
      </w:r>
    </w:p>
    <w:p w14:paraId="79FC7991" w14:textId="0AA3265B" w:rsidR="00B1171E" w:rsidRDefault="296B86DC" w:rsidP="60605905">
      <w:pPr>
        <w:pStyle w:val="NoSpacing"/>
        <w:ind w:left="360" w:right="630"/>
      </w:pPr>
      <w:r>
        <w:t>Pour le Système des écoles publiques de la Ville de New York (NYCPS), les élèves doivent avoir l'opportunité de partager leurs réflexions sur les pratiques d’enseignement vécues en classe. Écouter ce que les élèves ont à partager fournit des informations précieuses aux éducateurs sur la manière dont ils peuvent améliorer leurs pratiques pour mieux répondre aux besoins des élèves.  De plus, les enseignants peuvent s'appuyer sur ces données pour se focaliser sur des aspects précis de leurs cours et pratiques pédagogiques, sur des domaines qui fonctionnent bien et sur ceux qu’ils peuvent améliorer.  Veuillez noter que l’enquête sur la perception des élèves n’est pas organisée dans le cadre d'</w:t>
      </w:r>
      <w:r>
        <w:rPr>
          <w:i/>
        </w:rPr>
        <w:t>Advance</w:t>
      </w:r>
      <w:r>
        <w:t>, le système de la Ville de New York pour le développement et l’évaluation des enseignants. Les résultats de l’enquête sont utilisés uniquement à des fins de formation.</w:t>
      </w:r>
    </w:p>
    <w:p w14:paraId="5ADE5555" w14:textId="77777777" w:rsidR="003627D9" w:rsidRDefault="003627D9" w:rsidP="60605905">
      <w:pPr>
        <w:pStyle w:val="NoSpacing"/>
        <w:ind w:left="360" w:right="630"/>
      </w:pPr>
    </w:p>
    <w:p w14:paraId="17BB0753" w14:textId="0F2C3E2E" w:rsidR="00B1171E" w:rsidRPr="003627D9" w:rsidRDefault="28F8F6AE" w:rsidP="60605905">
      <w:pPr>
        <w:pStyle w:val="NoSpacing"/>
        <w:ind w:left="360" w:right="630"/>
        <w:rPr>
          <w:b/>
          <w:bCs/>
        </w:rPr>
      </w:pPr>
      <w:r>
        <w:rPr>
          <w:b/>
        </w:rPr>
        <w:t>Qui participera à l’enquête ?</w:t>
      </w:r>
    </w:p>
    <w:p w14:paraId="46B1A8A2" w14:textId="25CCBEC0" w:rsidR="00B1171E" w:rsidRDefault="28F8F6AE" w:rsidP="60605905">
      <w:pPr>
        <w:pStyle w:val="NoSpacing"/>
        <w:ind w:left="360" w:right="630"/>
      </w:pPr>
      <w:r>
        <w:t>Les élèves des</w:t>
      </w:r>
      <w:r>
        <w:rPr>
          <w:vertAlign w:val="superscript"/>
        </w:rPr>
        <w:t xml:space="preserve"> </w:t>
      </w:r>
      <w:r>
        <w:t xml:space="preserve">grades 6 à 12 seront invités à répondre à l’enquête. Afin de pouvoir y participer, les élèves doivent avoir reçu une instruction par l’enseignant ou l’enseignante pendant au moins quatre semaines avant le déroulement de l’enquête. </w:t>
      </w:r>
    </w:p>
    <w:p w14:paraId="10A58105" w14:textId="77777777" w:rsidR="003627D9" w:rsidRDefault="003627D9" w:rsidP="60605905">
      <w:pPr>
        <w:pStyle w:val="NoSpacing"/>
        <w:ind w:left="360" w:right="630"/>
      </w:pPr>
    </w:p>
    <w:p w14:paraId="33D22C45" w14:textId="7BF19C9D" w:rsidR="00B1171E" w:rsidRPr="003627D9" w:rsidRDefault="28F8F6AE" w:rsidP="60605905">
      <w:pPr>
        <w:pStyle w:val="NoSpacing"/>
        <w:ind w:left="360" w:right="630"/>
        <w:rPr>
          <w:b/>
          <w:bCs/>
        </w:rPr>
      </w:pPr>
      <w:r>
        <w:rPr>
          <w:b/>
        </w:rPr>
        <w:t xml:space="preserve"> Quels types de questions figurent dans l’enquête ?</w:t>
      </w:r>
    </w:p>
    <w:p w14:paraId="548EDEAC" w14:textId="379A7EB8" w:rsidR="00B1171E" w:rsidRDefault="7CB47B9F" w:rsidP="60605905">
      <w:pPr>
        <w:pStyle w:val="NoSpacing"/>
        <w:ind w:left="360" w:right="630"/>
      </w:pPr>
      <w:r>
        <w:t xml:space="preserve">Elle se composera de 38 questions et évaluera les perceptions et les attitudes des élèves relatives à un enseignant ou à une enseignante spécifique et à sa classe. Plus particulièrement, les élèves répondent à des questions concernant six domaines : efficacité pédagogique, environnement dans la classe, attentes rigoureuses au sein de la classe, participation de la classe, programme commun et inclusif et relations enseignants-élèves. Les questions de l’enquête portent sur des sujets tels que la façon dont les élèves sont soutenus par leurs enseignants et s’ils pensent que les cours sont intéressants. Il y aura aussi 6 questions démographiques facultatives. Les questions de l’enquête sont disponibles dans l’enquête 2024-2025 sur la perception des élèves sur </w:t>
      </w:r>
      <w:hyperlink r:id="rId11" w:tgtFrame="_blank" w:history="1">
        <w:proofErr w:type="spellStart"/>
        <w:r>
          <w:rPr>
            <w:rStyle w:val="normaltextrun"/>
            <w:rFonts w:ascii="Calibri" w:hAnsi="Calibri"/>
            <w:color w:val="0563C1"/>
            <w:u w:val="single"/>
            <w:shd w:val="clear" w:color="auto" w:fill="FFFFFF"/>
          </w:rPr>
          <w:t>StudentPerceptionSurvey.nyc</w:t>
        </w:r>
        <w:proofErr w:type="spellEnd"/>
      </w:hyperlink>
      <w:r>
        <w:t>.</w:t>
      </w:r>
    </w:p>
    <w:p w14:paraId="0E6B1F2D" w14:textId="77777777" w:rsidR="003627D9" w:rsidRDefault="003627D9" w:rsidP="60605905">
      <w:pPr>
        <w:pStyle w:val="NoSpacing"/>
        <w:ind w:left="360" w:right="630"/>
      </w:pPr>
    </w:p>
    <w:p w14:paraId="0814004A" w14:textId="24B7C133" w:rsidR="00B1171E" w:rsidRPr="003627D9" w:rsidRDefault="28F8F6AE" w:rsidP="60605905">
      <w:pPr>
        <w:pStyle w:val="NoSpacing"/>
        <w:ind w:left="360" w:right="630"/>
        <w:rPr>
          <w:b/>
          <w:bCs/>
        </w:rPr>
      </w:pPr>
      <w:r>
        <w:rPr>
          <w:b/>
        </w:rPr>
        <w:t xml:space="preserve"> Les réponses des élèves seront-elles partagées ?</w:t>
      </w:r>
    </w:p>
    <w:p w14:paraId="42AB5F9F" w14:textId="6730EAD5" w:rsidR="00B1171E" w:rsidRDefault="28F8F6AE" w:rsidP="60605905">
      <w:pPr>
        <w:pStyle w:val="NoSpacing"/>
        <w:ind w:left="360" w:right="630"/>
      </w:pPr>
      <w:r>
        <w:t>Toutes les réponses des élèves à l’enquête restent complètement confidentielles. Personne ne pourra retracer les réponses des élèves, et il ne sera pas demandé aux élèves de partager leur nom ou leur numéro d'identifiant. Les réponses individuelles des élèves ne seront jamais montrées aux enseignants.</w:t>
      </w:r>
    </w:p>
    <w:p w14:paraId="520A7CD0" w14:textId="77777777" w:rsidR="003627D9" w:rsidRDefault="003627D9" w:rsidP="60605905">
      <w:pPr>
        <w:pStyle w:val="NoSpacing"/>
        <w:ind w:left="360" w:right="630"/>
      </w:pPr>
    </w:p>
    <w:p w14:paraId="48041D96" w14:textId="3E074C64" w:rsidR="00B1171E" w:rsidRPr="003627D9" w:rsidRDefault="28F8F6AE" w:rsidP="60605905">
      <w:pPr>
        <w:pStyle w:val="NoSpacing"/>
        <w:ind w:left="360" w:right="630"/>
        <w:rPr>
          <w:b/>
          <w:bCs/>
        </w:rPr>
      </w:pPr>
      <w:r>
        <w:rPr>
          <w:b/>
        </w:rPr>
        <w:t>Est-ce que mon enfant doit participer à l’enquête ?</w:t>
      </w:r>
    </w:p>
    <w:p w14:paraId="3AEC976B" w14:textId="609B57FF" w:rsidR="00B1171E" w:rsidRDefault="28F8F6AE" w:rsidP="60605905">
      <w:pPr>
        <w:pStyle w:val="NoSpacing"/>
        <w:ind w:left="360" w:right="630"/>
      </w:pPr>
      <w:r>
        <w:t>Non, les parents, tuteurs ou tutrices peuvent refuser la participation de leur enfant à l'enquête en suivant les directives fournies par l’école de leur enfant. Les élèves peuvent également choisir de ne pas participer à l’enquête au moment où elle a lieu. Les élèves peuvent aussi passer les questions auxquelles ils ne souhaitent pas répondre.</w:t>
      </w:r>
    </w:p>
    <w:p w14:paraId="0AC84E67" w14:textId="77777777" w:rsidR="003627D9" w:rsidRDefault="003627D9" w:rsidP="60605905">
      <w:pPr>
        <w:pStyle w:val="NoSpacing"/>
        <w:ind w:left="360" w:right="630"/>
      </w:pPr>
    </w:p>
    <w:p w14:paraId="1F5B918A" w14:textId="14D81C76" w:rsidR="00B1171E" w:rsidRPr="003627D9" w:rsidRDefault="7CB47B9F" w:rsidP="60605905">
      <w:pPr>
        <w:pStyle w:val="NoSpacing"/>
        <w:ind w:left="360" w:right="630"/>
        <w:rPr>
          <w:b/>
          <w:bCs/>
        </w:rPr>
      </w:pPr>
      <w:r>
        <w:rPr>
          <w:b/>
        </w:rPr>
        <w:t>Quand l’enquête sur la perception des élèves aura-t-elle lieu ?</w:t>
      </w:r>
    </w:p>
    <w:p w14:paraId="449E3850" w14:textId="428BB5AB" w:rsidR="00B1171E" w:rsidRDefault="7CB47B9F" w:rsidP="60605905">
      <w:pPr>
        <w:pStyle w:val="NoSpacing"/>
        <w:ind w:left="360" w:right="630"/>
      </w:pPr>
      <w:r>
        <w:t xml:space="preserve">L'enquête aura lieu entre le </w:t>
      </w:r>
      <w:r>
        <w:rPr>
          <w:rFonts w:ascii="Calibri" w:hAnsi="Calibri"/>
        </w:rPr>
        <w:t>9 décembre et le 17 janvier 2025</w:t>
      </w:r>
      <w:r>
        <w:t>. Les écoles peuvent décider du meilleur moment pour organiser l’enquête au cours de cette période.</w:t>
      </w:r>
    </w:p>
    <w:p w14:paraId="2C078E63" w14:textId="5C504EC8" w:rsidR="00B1171E" w:rsidRDefault="00B1171E" w:rsidP="60605905">
      <w:pPr>
        <w:ind w:left="360" w:right="630"/>
      </w:pPr>
    </w:p>
    <w:sectPr w:rsidR="00B1171E">
      <w:footerReference w:type="defaul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7106B" w14:textId="77777777" w:rsidR="00CE192E" w:rsidRDefault="00CE192E" w:rsidP="00CE192E">
      <w:pPr>
        <w:spacing w:after="0" w:line="240" w:lineRule="auto"/>
      </w:pPr>
      <w:r>
        <w:separator/>
      </w:r>
    </w:p>
  </w:endnote>
  <w:endnote w:type="continuationSeparator" w:id="0">
    <w:p w14:paraId="16637496" w14:textId="77777777" w:rsidR="00CE192E" w:rsidRDefault="00CE192E" w:rsidP="00CE19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AE000" w14:textId="745AE4AD" w:rsidR="00CE192E" w:rsidRPr="00CE192E" w:rsidRDefault="00CE192E">
    <w:pPr>
      <w:pStyle w:val="Footer"/>
      <w:rPr>
        <w:sz w:val="16"/>
        <w:szCs w:val="16"/>
      </w:rPr>
    </w:pPr>
    <w:r>
      <w:rPr>
        <w:sz w:val="16"/>
      </w:rPr>
      <w:t xml:space="preserve">T-37734 SPS 2024-25 Parent </w:t>
    </w:r>
    <w:proofErr w:type="spellStart"/>
    <w:r>
      <w:rPr>
        <w:sz w:val="16"/>
      </w:rPr>
      <w:t>Letter</w:t>
    </w:r>
    <w:proofErr w:type="spellEnd"/>
    <w:r>
      <w:rPr>
        <w:sz w:val="16"/>
      </w:rPr>
      <w:t xml:space="preserve"> Template (French) </w:t>
    </w:r>
  </w:p>
  <w:p w14:paraId="13AF30AE" w14:textId="77777777" w:rsidR="00CE192E" w:rsidRPr="00CE192E" w:rsidRDefault="00CE19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A2F089" w14:textId="77777777" w:rsidR="00CE192E" w:rsidRDefault="00CE192E" w:rsidP="00CE192E">
      <w:pPr>
        <w:spacing w:after="0" w:line="240" w:lineRule="auto"/>
      </w:pPr>
      <w:r>
        <w:separator/>
      </w:r>
    </w:p>
  </w:footnote>
  <w:footnote w:type="continuationSeparator" w:id="0">
    <w:p w14:paraId="7982B7CF" w14:textId="77777777" w:rsidR="00CE192E" w:rsidRDefault="00CE192E" w:rsidP="00CE192E">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enforcement="1" w:cryptProviderType="rsaAES" w:cryptAlgorithmClass="hash" w:cryptAlgorithmType="typeAny" w:cryptAlgorithmSid="14" w:cryptSpinCount="100000" w:hash="Y0998qmOsdWpUR33fvyDjXLLNoeEMAuz+4Tnp3JcO7ZzeeQdBw97vWHp1CqOtKxIViuBCVWux5+N4MIjuCDdeA==" w:salt="MlHBJrcqGiKjQWkg05Luf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BB9A047"/>
    <w:rsid w:val="00018CF6"/>
    <w:rsid w:val="00052C3B"/>
    <w:rsid w:val="000728D3"/>
    <w:rsid w:val="00114C92"/>
    <w:rsid w:val="00142289"/>
    <w:rsid w:val="00167BCF"/>
    <w:rsid w:val="001A29A7"/>
    <w:rsid w:val="001D047C"/>
    <w:rsid w:val="001D4E2D"/>
    <w:rsid w:val="002B4828"/>
    <w:rsid w:val="0031310E"/>
    <w:rsid w:val="003627D9"/>
    <w:rsid w:val="00364EB4"/>
    <w:rsid w:val="00402F36"/>
    <w:rsid w:val="004587D0"/>
    <w:rsid w:val="00493602"/>
    <w:rsid w:val="0050633A"/>
    <w:rsid w:val="005233C9"/>
    <w:rsid w:val="0057587F"/>
    <w:rsid w:val="005C3133"/>
    <w:rsid w:val="005E16D5"/>
    <w:rsid w:val="005F6B71"/>
    <w:rsid w:val="006B2F07"/>
    <w:rsid w:val="0072770C"/>
    <w:rsid w:val="0078554D"/>
    <w:rsid w:val="00790D4E"/>
    <w:rsid w:val="007A182B"/>
    <w:rsid w:val="007A61D5"/>
    <w:rsid w:val="007D4CAC"/>
    <w:rsid w:val="00802741"/>
    <w:rsid w:val="00851492"/>
    <w:rsid w:val="008809DF"/>
    <w:rsid w:val="008923E9"/>
    <w:rsid w:val="00954EA1"/>
    <w:rsid w:val="00962C9B"/>
    <w:rsid w:val="00995A00"/>
    <w:rsid w:val="00A12B4E"/>
    <w:rsid w:val="00A16079"/>
    <w:rsid w:val="00A24BC6"/>
    <w:rsid w:val="00A53143"/>
    <w:rsid w:val="00B1171E"/>
    <w:rsid w:val="00B26260"/>
    <w:rsid w:val="00C74832"/>
    <w:rsid w:val="00CE192E"/>
    <w:rsid w:val="00D11880"/>
    <w:rsid w:val="00DD0151"/>
    <w:rsid w:val="00E46B7A"/>
    <w:rsid w:val="00EB02E9"/>
    <w:rsid w:val="00FA7586"/>
    <w:rsid w:val="00FF4EB2"/>
    <w:rsid w:val="013942AB"/>
    <w:rsid w:val="01E0E4E6"/>
    <w:rsid w:val="02AEA033"/>
    <w:rsid w:val="02CAEC3B"/>
    <w:rsid w:val="03434C31"/>
    <w:rsid w:val="034A2AC4"/>
    <w:rsid w:val="03C1A454"/>
    <w:rsid w:val="03DECBD1"/>
    <w:rsid w:val="0445FB24"/>
    <w:rsid w:val="049951EA"/>
    <w:rsid w:val="0514BC24"/>
    <w:rsid w:val="0535AE89"/>
    <w:rsid w:val="057D8976"/>
    <w:rsid w:val="05E56D66"/>
    <w:rsid w:val="07BC5BBD"/>
    <w:rsid w:val="08782661"/>
    <w:rsid w:val="087B62F4"/>
    <w:rsid w:val="08CFCE41"/>
    <w:rsid w:val="0A289529"/>
    <w:rsid w:val="0C4E58A8"/>
    <w:rsid w:val="0CEA49FB"/>
    <w:rsid w:val="0D5249AB"/>
    <w:rsid w:val="0D934EB6"/>
    <w:rsid w:val="0E1AE967"/>
    <w:rsid w:val="0F9E787F"/>
    <w:rsid w:val="0FB6B9C8"/>
    <w:rsid w:val="0FD053C2"/>
    <w:rsid w:val="0FD1ADA8"/>
    <w:rsid w:val="1025AE2B"/>
    <w:rsid w:val="112B8A66"/>
    <w:rsid w:val="11A88CCE"/>
    <w:rsid w:val="11D1C112"/>
    <w:rsid w:val="1303D41A"/>
    <w:rsid w:val="140BA5C9"/>
    <w:rsid w:val="14596A8D"/>
    <w:rsid w:val="161AACDF"/>
    <w:rsid w:val="16BCDD27"/>
    <w:rsid w:val="175472BB"/>
    <w:rsid w:val="17791D19"/>
    <w:rsid w:val="188B609B"/>
    <w:rsid w:val="18CEC8A6"/>
    <w:rsid w:val="18D0B59D"/>
    <w:rsid w:val="196D80B2"/>
    <w:rsid w:val="19F12DF8"/>
    <w:rsid w:val="1ACD3F2B"/>
    <w:rsid w:val="1B1CF0D0"/>
    <w:rsid w:val="1B96C3E3"/>
    <w:rsid w:val="1BF1A70D"/>
    <w:rsid w:val="1C3A47F4"/>
    <w:rsid w:val="1C6F5005"/>
    <w:rsid w:val="1CA520A0"/>
    <w:rsid w:val="1E4C5FFE"/>
    <w:rsid w:val="1E836B4E"/>
    <w:rsid w:val="1EF40FC6"/>
    <w:rsid w:val="1F874F2B"/>
    <w:rsid w:val="1FBBE3D4"/>
    <w:rsid w:val="206FD295"/>
    <w:rsid w:val="21B2405D"/>
    <w:rsid w:val="21C4C254"/>
    <w:rsid w:val="21E0BE89"/>
    <w:rsid w:val="22C21E08"/>
    <w:rsid w:val="23626E7F"/>
    <w:rsid w:val="23CF2760"/>
    <w:rsid w:val="23CF4BDF"/>
    <w:rsid w:val="244E43EC"/>
    <w:rsid w:val="25870BB7"/>
    <w:rsid w:val="25F8E096"/>
    <w:rsid w:val="26070BF5"/>
    <w:rsid w:val="26333943"/>
    <w:rsid w:val="268AFB6D"/>
    <w:rsid w:val="26BB36D3"/>
    <w:rsid w:val="26D9E219"/>
    <w:rsid w:val="27282EDB"/>
    <w:rsid w:val="2747A6E7"/>
    <w:rsid w:val="28B51B6E"/>
    <w:rsid w:val="28EB45A1"/>
    <w:rsid w:val="28F8F6AE"/>
    <w:rsid w:val="296B86DC"/>
    <w:rsid w:val="298EB4FF"/>
    <w:rsid w:val="2A0C8E73"/>
    <w:rsid w:val="2A1793CE"/>
    <w:rsid w:val="2A67297A"/>
    <w:rsid w:val="2AB19AD1"/>
    <w:rsid w:val="2ADE35B1"/>
    <w:rsid w:val="2B02AB24"/>
    <w:rsid w:val="2BFA6134"/>
    <w:rsid w:val="2C7A0612"/>
    <w:rsid w:val="2D47D698"/>
    <w:rsid w:val="2E0FB91C"/>
    <w:rsid w:val="2E2815CE"/>
    <w:rsid w:val="2E68C018"/>
    <w:rsid w:val="2EE33344"/>
    <w:rsid w:val="2F1BB1D2"/>
    <w:rsid w:val="2F6CEB69"/>
    <w:rsid w:val="2FC644DF"/>
    <w:rsid w:val="2FE0E500"/>
    <w:rsid w:val="3103EF5A"/>
    <w:rsid w:val="3204A118"/>
    <w:rsid w:val="326CE6F8"/>
    <w:rsid w:val="3301F4D5"/>
    <w:rsid w:val="331B6C0B"/>
    <w:rsid w:val="334AC76D"/>
    <w:rsid w:val="34581A78"/>
    <w:rsid w:val="34FB3A4D"/>
    <w:rsid w:val="36CEC1A3"/>
    <w:rsid w:val="373C93F9"/>
    <w:rsid w:val="37880B1A"/>
    <w:rsid w:val="392356C1"/>
    <w:rsid w:val="39410FA9"/>
    <w:rsid w:val="3A66A7CF"/>
    <w:rsid w:val="3A7FCB53"/>
    <w:rsid w:val="3B9B34E8"/>
    <w:rsid w:val="3BA4508D"/>
    <w:rsid w:val="3C601B9B"/>
    <w:rsid w:val="3D1795ED"/>
    <w:rsid w:val="3E3FE4CC"/>
    <w:rsid w:val="3F30ACB6"/>
    <w:rsid w:val="3FA55436"/>
    <w:rsid w:val="3FB602E7"/>
    <w:rsid w:val="4024A93D"/>
    <w:rsid w:val="405699B5"/>
    <w:rsid w:val="4107DD40"/>
    <w:rsid w:val="4122AAE3"/>
    <w:rsid w:val="4131AFE7"/>
    <w:rsid w:val="417D2B00"/>
    <w:rsid w:val="43127E12"/>
    <w:rsid w:val="433EE280"/>
    <w:rsid w:val="44680696"/>
    <w:rsid w:val="45A2E33D"/>
    <w:rsid w:val="45EACBC1"/>
    <w:rsid w:val="4659C9D1"/>
    <w:rsid w:val="4715AC0D"/>
    <w:rsid w:val="4756FF3D"/>
    <w:rsid w:val="484C309F"/>
    <w:rsid w:val="48CEA5B4"/>
    <w:rsid w:val="4AD26C78"/>
    <w:rsid w:val="4C1159F8"/>
    <w:rsid w:val="4D8E67AA"/>
    <w:rsid w:val="4EA5AC2B"/>
    <w:rsid w:val="4F567248"/>
    <w:rsid w:val="50043D2B"/>
    <w:rsid w:val="501C5193"/>
    <w:rsid w:val="505C8BBB"/>
    <w:rsid w:val="50F7D143"/>
    <w:rsid w:val="5163543A"/>
    <w:rsid w:val="51B4D3A1"/>
    <w:rsid w:val="5252CB07"/>
    <w:rsid w:val="52A4778D"/>
    <w:rsid w:val="53942C7D"/>
    <w:rsid w:val="53AD84AF"/>
    <w:rsid w:val="540B7262"/>
    <w:rsid w:val="552A3620"/>
    <w:rsid w:val="560A795A"/>
    <w:rsid w:val="566DEE9E"/>
    <w:rsid w:val="571602CB"/>
    <w:rsid w:val="57BD3FF9"/>
    <w:rsid w:val="58695249"/>
    <w:rsid w:val="58CDC4CE"/>
    <w:rsid w:val="5946428A"/>
    <w:rsid w:val="594A1E27"/>
    <w:rsid w:val="59A6BD29"/>
    <w:rsid w:val="5A1A7144"/>
    <w:rsid w:val="5A4DA38D"/>
    <w:rsid w:val="5A5793E9"/>
    <w:rsid w:val="5AB2FF0C"/>
    <w:rsid w:val="5B38AA53"/>
    <w:rsid w:val="5BA1E2B1"/>
    <w:rsid w:val="5C54B58B"/>
    <w:rsid w:val="5D7C094C"/>
    <w:rsid w:val="5DABB1EF"/>
    <w:rsid w:val="5E0C3253"/>
    <w:rsid w:val="5E2592C8"/>
    <w:rsid w:val="5F8082CA"/>
    <w:rsid w:val="5FC6C88A"/>
    <w:rsid w:val="603FFC22"/>
    <w:rsid w:val="60605905"/>
    <w:rsid w:val="60ACCD97"/>
    <w:rsid w:val="60BF2E8F"/>
    <w:rsid w:val="61534DA8"/>
    <w:rsid w:val="618DA4BF"/>
    <w:rsid w:val="61C53803"/>
    <w:rsid w:val="62489DF8"/>
    <w:rsid w:val="63E29FB0"/>
    <w:rsid w:val="65254486"/>
    <w:rsid w:val="65803EBA"/>
    <w:rsid w:val="66B6722C"/>
    <w:rsid w:val="671D4CEF"/>
    <w:rsid w:val="6741859B"/>
    <w:rsid w:val="6919AAA6"/>
    <w:rsid w:val="6999ACFC"/>
    <w:rsid w:val="6A54EDB1"/>
    <w:rsid w:val="6A5C9987"/>
    <w:rsid w:val="6AE0FAB1"/>
    <w:rsid w:val="6B4DCCBF"/>
    <w:rsid w:val="6BB9A047"/>
    <w:rsid w:val="6C0DA0C9"/>
    <w:rsid w:val="6C0E5896"/>
    <w:rsid w:val="6C505747"/>
    <w:rsid w:val="6C83086E"/>
    <w:rsid w:val="6CB79187"/>
    <w:rsid w:val="6CC58EC3"/>
    <w:rsid w:val="6CD4BC99"/>
    <w:rsid w:val="6E382D9A"/>
    <w:rsid w:val="6F492055"/>
    <w:rsid w:val="6F86994B"/>
    <w:rsid w:val="6F8FBF61"/>
    <w:rsid w:val="721368D9"/>
    <w:rsid w:val="72852537"/>
    <w:rsid w:val="7345B43E"/>
    <w:rsid w:val="7470B574"/>
    <w:rsid w:val="750CA466"/>
    <w:rsid w:val="7515DC91"/>
    <w:rsid w:val="752EC656"/>
    <w:rsid w:val="763837D1"/>
    <w:rsid w:val="7680A6A6"/>
    <w:rsid w:val="76E1133E"/>
    <w:rsid w:val="76F74D05"/>
    <w:rsid w:val="7710EC27"/>
    <w:rsid w:val="774EE7C5"/>
    <w:rsid w:val="7777EC6B"/>
    <w:rsid w:val="7833EDB1"/>
    <w:rsid w:val="7862DC4F"/>
    <w:rsid w:val="78A683CE"/>
    <w:rsid w:val="78D634A4"/>
    <w:rsid w:val="792EBBF4"/>
    <w:rsid w:val="79441746"/>
    <w:rsid w:val="7A69A297"/>
    <w:rsid w:val="7BC1C29D"/>
    <w:rsid w:val="7C1B3C84"/>
    <w:rsid w:val="7CB47B9F"/>
    <w:rsid w:val="7D253B2D"/>
    <w:rsid w:val="7D2F0415"/>
    <w:rsid w:val="7D3299D0"/>
    <w:rsid w:val="7D3D32A7"/>
    <w:rsid w:val="7E70F97F"/>
    <w:rsid w:val="7E7BC2B3"/>
    <w:rsid w:val="7E9E5393"/>
    <w:rsid w:val="7ED8D1FC"/>
    <w:rsid w:val="7EDF9561"/>
    <w:rsid w:val="7F7846E3"/>
    <w:rsid w:val="7F9AFF9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A047"/>
  <w15:chartTrackingRefBased/>
  <w15:docId w15:val="{BD3489C8-F3E1-4A86-97D0-3D4A077E5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Mention1">
    <w:name w:val="Mention1"/>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627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627D9"/>
    <w:rPr>
      <w:rFonts w:ascii="Segoe UI" w:hAnsi="Segoe UI" w:cs="Segoe UI"/>
      <w:sz w:val="18"/>
      <w:szCs w:val="18"/>
    </w:rPr>
  </w:style>
  <w:style w:type="paragraph" w:styleId="NoSpacing">
    <w:name w:val="No Spacing"/>
    <w:uiPriority w:val="1"/>
    <w:qFormat/>
    <w:rsid w:val="003627D9"/>
    <w:pPr>
      <w:spacing w:after="0" w:line="240" w:lineRule="auto"/>
    </w:pPr>
  </w:style>
  <w:style w:type="character" w:styleId="FollowedHyperlink">
    <w:name w:val="FollowedHyperlink"/>
    <w:basedOn w:val="DefaultParagraphFont"/>
    <w:uiPriority w:val="99"/>
    <w:semiHidden/>
    <w:unhideWhenUsed/>
    <w:rsid w:val="00A16079"/>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UnresolvedMention">
    <w:name w:val="Unresolved Mention"/>
    <w:basedOn w:val="DefaultParagraphFont"/>
    <w:uiPriority w:val="99"/>
    <w:semiHidden/>
    <w:unhideWhenUsed/>
    <w:rsid w:val="00995A00"/>
    <w:rPr>
      <w:color w:val="605E5C"/>
      <w:shd w:val="clear" w:color="auto" w:fill="E1DFDD"/>
    </w:rPr>
  </w:style>
  <w:style w:type="character" w:customStyle="1" w:styleId="normaltextrun">
    <w:name w:val="normaltextrun"/>
    <w:basedOn w:val="DefaultParagraphFont"/>
    <w:rsid w:val="0078554D"/>
  </w:style>
  <w:style w:type="paragraph" w:styleId="Revision">
    <w:name w:val="Revision"/>
    <w:hidden/>
    <w:uiPriority w:val="99"/>
    <w:semiHidden/>
    <w:rsid w:val="00B26260"/>
    <w:pPr>
      <w:spacing w:after="0" w:line="240" w:lineRule="auto"/>
    </w:pPr>
  </w:style>
  <w:style w:type="paragraph" w:styleId="CommentSubject">
    <w:name w:val="annotation subject"/>
    <w:basedOn w:val="CommentText"/>
    <w:next w:val="CommentText"/>
    <w:link w:val="CommentSubjectChar"/>
    <w:uiPriority w:val="99"/>
    <w:semiHidden/>
    <w:unhideWhenUsed/>
    <w:rsid w:val="0031310E"/>
    <w:rPr>
      <w:b/>
      <w:bCs/>
    </w:rPr>
  </w:style>
  <w:style w:type="character" w:customStyle="1" w:styleId="CommentSubjectChar">
    <w:name w:val="Comment Subject Char"/>
    <w:basedOn w:val="CommentTextChar"/>
    <w:link w:val="CommentSubject"/>
    <w:uiPriority w:val="99"/>
    <w:semiHidden/>
    <w:rsid w:val="0031310E"/>
    <w:rPr>
      <w:b/>
      <w:bCs/>
      <w:sz w:val="20"/>
      <w:szCs w:val="20"/>
    </w:rPr>
  </w:style>
  <w:style w:type="paragraph" w:styleId="Header">
    <w:name w:val="header"/>
    <w:basedOn w:val="Normal"/>
    <w:link w:val="HeaderChar"/>
    <w:uiPriority w:val="99"/>
    <w:unhideWhenUsed/>
    <w:rsid w:val="00CE192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192E"/>
  </w:style>
  <w:style w:type="paragraph" w:styleId="Footer">
    <w:name w:val="footer"/>
    <w:basedOn w:val="Normal"/>
    <w:link w:val="FooterChar"/>
    <w:uiPriority w:val="99"/>
    <w:unhideWhenUsed/>
    <w:rsid w:val="00CE19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1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udentperceptionsurvey.nyc/" TargetMode="External"/><Relationship Id="rId5" Type="http://schemas.openxmlformats.org/officeDocument/2006/relationships/settings" Target="settings.xml"/><Relationship Id="rId15" Type="http://schemas.microsoft.com/office/2020/10/relationships/intelligence" Target="intelligence2.xml"/><Relationship Id="rId10" Type="http://schemas.openxmlformats.org/officeDocument/2006/relationships/hyperlink" Target="http://www.studentperceptionsurvey.nyc/"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2b0bf52-c6c6-44cc-abd5-b8ad1e63396b">
      <UserInfo>
        <DisplayName>Ashton Eric</DisplayName>
        <AccountId>25</AccountId>
        <AccountType/>
      </UserInfo>
      <UserInfo>
        <DisplayName>Goff Elizabeth</DisplayName>
        <AccountId>18</AccountId>
        <AccountType/>
      </UserInfo>
      <UserInfo>
        <DisplayName>Costa Michelle</DisplayName>
        <AccountId>58</AccountId>
        <AccountType/>
      </UserInfo>
    </SharedWithUsers>
    <lcf76f155ced4ddcb4097134ff3c332f xmlns="d9ecec79-513a-422a-b406-e99767672e53">
      <Terms xmlns="http://schemas.microsoft.com/office/infopath/2007/PartnerControls"/>
    </lcf76f155ced4ddcb4097134ff3c332f>
    <TaxCatchAll xmlns="a2b0bf52-c6c6-44cc-abd5-b8ad1e63396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DB9A3C36DC6046BE441838EFD653A9" ma:contentTypeVersion="18" ma:contentTypeDescription="Create a new document." ma:contentTypeScope="" ma:versionID="93cf69697be49036bc5dfdc29a12dffe">
  <xsd:schema xmlns:xsd="http://www.w3.org/2001/XMLSchema" xmlns:xs="http://www.w3.org/2001/XMLSchema" xmlns:p="http://schemas.microsoft.com/office/2006/metadata/properties" xmlns:ns2="d9ecec79-513a-422a-b406-e99767672e53" xmlns:ns3="a2b0bf52-c6c6-44cc-abd5-b8ad1e63396b" targetNamespace="http://schemas.microsoft.com/office/2006/metadata/properties" ma:root="true" ma:fieldsID="a4dbbcb617ca68a3e151bf39a02eeefe" ns2:_="" ns3:_="">
    <xsd:import namespace="d9ecec79-513a-422a-b406-e99767672e53"/>
    <xsd:import namespace="a2b0bf52-c6c6-44cc-abd5-b8ad1e6339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lcf76f155ced4ddcb4097134ff3c332f" minOccurs="0"/>
                <xsd:element ref="ns3:TaxCatchAll"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cec79-513a-422a-b406-e99767672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5ca87873-bdaf-4156-af8e-11c8208359c4"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b0bf52-c6c6-44cc-abd5-b8ad1e63396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8ea4489-64cd-4135-bd27-45fd4c131471}" ma:internalName="TaxCatchAll" ma:showField="CatchAllData" ma:web="a2b0bf52-c6c6-44cc-abd5-b8ad1e6339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ECA001-C52F-457F-A00D-5C309A58D0E6}">
  <ds:schemaRefs>
    <ds:schemaRef ds:uri="http://schemas.microsoft.com/office/2006/metadata/properties"/>
    <ds:schemaRef ds:uri="http://schemas.microsoft.com/office/infopath/2007/PartnerControls"/>
    <ds:schemaRef ds:uri="89089277-f68f-419e-95f1-ee74256ac7bc"/>
    <ds:schemaRef ds:uri="8bad0b67-6377-4132-abb3-f2ce5a3ee127"/>
    <ds:schemaRef ds:uri="a2b0bf52-c6c6-44cc-abd5-b8ad1e63396b"/>
    <ds:schemaRef ds:uri="d9ecec79-513a-422a-b406-e99767672e53"/>
  </ds:schemaRefs>
</ds:datastoreItem>
</file>

<file path=customXml/itemProps2.xml><?xml version="1.0" encoding="utf-8"?>
<ds:datastoreItem xmlns:ds="http://schemas.openxmlformats.org/officeDocument/2006/customXml" ds:itemID="{E54C2749-A175-4D8C-8BE3-74EB268A8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cec79-513a-422a-b406-e99767672e53"/>
    <ds:schemaRef ds:uri="a2b0bf52-c6c6-44cc-abd5-b8ad1e633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6135FB-2538-4D85-B44D-D6106A4386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845</Words>
  <Characters>4823</Characters>
  <Application>Microsoft Office Word</Application>
  <DocSecurity>8</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Sarah</dc:creator>
  <cp:keywords/>
  <dc:description/>
  <cp:lastModifiedBy>Leslie Bustamante</cp:lastModifiedBy>
  <cp:revision>29</cp:revision>
  <dcterms:created xsi:type="dcterms:W3CDTF">2023-11-17T00:43:00Z</dcterms:created>
  <dcterms:modified xsi:type="dcterms:W3CDTF">2024-11-07T17:29:00Z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0x010100D9DB9A3C36DC6046BE441838EFD653A9</vt:lpwstr>
  </property>
  <property fmtid="{D5CDD505-2E9C-101B-9397-08002B2CF9AE}" pid="3" name="Order">
    <vt:r8>373400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